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92" w:rsidRDefault="00D12B92" w:rsidP="00D12B92">
      <w:pPr>
        <w:pStyle w:val="a3"/>
        <w:shd w:val="clear" w:color="auto" w:fill="FFFFFF"/>
        <w:spacing w:before="120" w:after="120" w:line="276" w:lineRule="auto"/>
        <w:rPr>
          <w:b/>
          <w:sz w:val="32"/>
          <w:szCs w:val="44"/>
          <w:lang w:val="en-US"/>
        </w:rPr>
      </w:pPr>
      <w:r w:rsidRPr="001F2F32">
        <w:rPr>
          <w:color w:val="0D0D0D"/>
          <w:sz w:val="28"/>
          <w:szCs w:val="28"/>
          <w:lang w:val="en-US"/>
        </w:rPr>
        <w:t>September 9, 1960</w:t>
      </w:r>
      <w:r>
        <w:rPr>
          <w:color w:val="0D0D0D"/>
          <w:sz w:val="28"/>
          <w:szCs w:val="28"/>
          <w:lang w:val="en-US"/>
        </w:rPr>
        <w:t>____________</w:t>
      </w:r>
      <w:r w:rsidRPr="001F2F32">
        <w:rPr>
          <w:color w:val="0D0D0D"/>
          <w:sz w:val="28"/>
          <w:szCs w:val="28"/>
          <w:lang w:val="en-US"/>
        </w:rPr>
        <w:t xml:space="preserve"> </w:t>
      </w:r>
      <w:r w:rsidRPr="00D12B92">
        <w:rPr>
          <w:color w:val="0D0D0D"/>
          <w:sz w:val="28"/>
          <w:szCs w:val="28"/>
          <w:lang w:val="en-US"/>
        </w:rPr>
        <w:t>(</w:t>
      </w:r>
      <w:r>
        <w:rPr>
          <w:color w:val="0D0D0D"/>
          <w:sz w:val="28"/>
          <w:szCs w:val="28"/>
          <w:lang w:val="en-US"/>
        </w:rPr>
        <w:t>to consider)</w:t>
      </w:r>
      <w:r w:rsidRPr="001F2F32">
        <w:rPr>
          <w:color w:val="0D0D0D"/>
          <w:sz w:val="28"/>
          <w:szCs w:val="28"/>
          <w:lang w:val="en-US"/>
        </w:rPr>
        <w:t xml:space="preserve"> the birthday of television broadcasting in the Tambov region. On this day, the State Commission of the Ministry of Communications of the RSFSR commissioned the Tambov relay station with a height of 180 meters, which ensured the distribution of television programs within a radius of 50-70 km around the city of Tambov.</w:t>
      </w:r>
      <w:r w:rsidRPr="001F2F32">
        <w:rPr>
          <w:color w:val="0D0D0D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>With</w:t>
      </w:r>
      <w:r>
        <w:rPr>
          <w:color w:val="000000"/>
          <w:sz w:val="28"/>
          <w:szCs w:val="28"/>
          <w:lang w:val="en-US"/>
        </w:rPr>
        <w:tab/>
      </w:r>
      <w:r w:rsidRPr="001F2F32">
        <w:rPr>
          <w:color w:val="000000"/>
          <w:sz w:val="28"/>
          <w:szCs w:val="28"/>
          <w:lang w:val="en-US"/>
        </w:rPr>
        <w:t>the launch of the TV station, residents of Tambov got the opportunity to watch the</w:t>
      </w:r>
      <w:r>
        <w:rPr>
          <w:color w:val="000000"/>
          <w:sz w:val="28"/>
          <w:szCs w:val="28"/>
          <w:lang w:val="en-US"/>
        </w:rPr>
        <w:t xml:space="preserve">_________(one) </w:t>
      </w:r>
      <w:r w:rsidRPr="001F2F32">
        <w:rPr>
          <w:color w:val="000000"/>
          <w:sz w:val="28"/>
          <w:szCs w:val="28"/>
          <w:lang w:val="en-US"/>
        </w:rPr>
        <w:t>program</w:t>
      </w:r>
      <w:r w:rsidRPr="001F2F32">
        <w:rPr>
          <w:color w:val="0D0D0D"/>
          <w:sz w:val="28"/>
          <w:szCs w:val="28"/>
          <w:lang w:val="en-US"/>
        </w:rPr>
        <w:tab/>
      </w:r>
      <w:r>
        <w:rPr>
          <w:color w:val="0D0D0D"/>
          <w:sz w:val="28"/>
          <w:szCs w:val="28"/>
          <w:lang w:val="en-US"/>
        </w:rPr>
        <w:t>Central</w:t>
      </w:r>
      <w:r>
        <w:rPr>
          <w:color w:val="0D0D0D"/>
          <w:sz w:val="28"/>
          <w:szCs w:val="28"/>
          <w:lang w:val="en-US"/>
        </w:rPr>
        <w:tab/>
      </w:r>
      <w:r w:rsidRPr="001F2F32">
        <w:rPr>
          <w:color w:val="0D0D0D"/>
          <w:sz w:val="28"/>
          <w:szCs w:val="28"/>
          <w:lang w:val="en-US"/>
        </w:rPr>
        <w:t>Television</w:t>
      </w:r>
      <w:r>
        <w:rPr>
          <w:color w:val="0D0D0D"/>
          <w:sz w:val="28"/>
          <w:szCs w:val="28"/>
          <w:lang w:val="en-US"/>
        </w:rPr>
        <w:t>.</w:t>
      </w:r>
      <w:r>
        <w:rPr>
          <w:color w:val="0D0D0D"/>
          <w:sz w:val="28"/>
          <w:szCs w:val="28"/>
          <w:lang w:val="en-US"/>
        </w:rPr>
        <w:br/>
      </w:r>
      <w:r>
        <w:rPr>
          <w:color w:val="0D0D0D"/>
          <w:sz w:val="28"/>
          <w:szCs w:val="28"/>
          <w:lang w:val="en-US"/>
        </w:rPr>
        <w:tab/>
      </w:r>
      <w:bookmarkStart w:id="0" w:name="_GoBack"/>
      <w:bookmarkEnd w:id="0"/>
      <w:r>
        <w:rPr>
          <w:color w:val="0D0D0D"/>
          <w:sz w:val="28"/>
          <w:szCs w:val="28"/>
          <w:lang w:val="en-US"/>
        </w:rPr>
        <w:tab/>
      </w:r>
      <w:r w:rsidRPr="001F2F32">
        <w:rPr>
          <w:color w:val="0D0D0D"/>
          <w:sz w:val="28"/>
          <w:szCs w:val="28"/>
          <w:lang w:val="en-US"/>
        </w:rPr>
        <w:t xml:space="preserve">In the 70s, the Tambov-Ryazan radio relay line was modernized. Thanks to this, in 1974, the broadcast of the Second program of </w:t>
      </w:r>
      <w:r>
        <w:rPr>
          <w:color w:val="0D0D0D"/>
          <w:sz w:val="28"/>
          <w:szCs w:val="28"/>
          <w:lang w:val="en-US"/>
        </w:rPr>
        <w:t>the Central Television (CT) ______</w:t>
      </w:r>
      <w:proofErr w:type="gramStart"/>
      <w:r>
        <w:rPr>
          <w:color w:val="0D0D0D"/>
          <w:sz w:val="28"/>
          <w:szCs w:val="28"/>
          <w:lang w:val="en-US"/>
        </w:rPr>
        <w:t>_(</w:t>
      </w:r>
      <w:proofErr w:type="gramEnd"/>
      <w:r>
        <w:rPr>
          <w:color w:val="0D0D0D"/>
          <w:sz w:val="28"/>
          <w:szCs w:val="28"/>
          <w:lang w:val="en-US"/>
        </w:rPr>
        <w:t>to begi</w:t>
      </w:r>
      <w:r w:rsidRPr="001F2F32">
        <w:rPr>
          <w:color w:val="0D0D0D"/>
          <w:sz w:val="28"/>
          <w:szCs w:val="28"/>
          <w:lang w:val="en-US"/>
        </w:rPr>
        <w:t>n</w:t>
      </w:r>
      <w:r>
        <w:rPr>
          <w:color w:val="0D0D0D"/>
          <w:sz w:val="28"/>
          <w:szCs w:val="28"/>
          <w:lang w:val="en-US"/>
        </w:rPr>
        <w:t>)</w:t>
      </w:r>
      <w:r w:rsidRPr="001F2F32">
        <w:rPr>
          <w:color w:val="0D0D0D"/>
          <w:sz w:val="28"/>
          <w:szCs w:val="28"/>
          <w:lang w:val="en-US"/>
        </w:rPr>
        <w:t>, first using a low</w:t>
      </w:r>
      <w:r>
        <w:rPr>
          <w:color w:val="0D0D0D"/>
          <w:sz w:val="28"/>
          <w:szCs w:val="28"/>
          <w:lang w:val="en-US"/>
        </w:rPr>
        <w:t>-power transmitter (100 watts.)</w:t>
      </w:r>
      <w:r>
        <w:rPr>
          <w:color w:val="0D0D0D"/>
          <w:sz w:val="28"/>
          <w:szCs w:val="28"/>
          <w:lang w:val="en-US"/>
        </w:rPr>
        <w:br/>
      </w:r>
      <w:r>
        <w:rPr>
          <w:color w:val="0D0D0D"/>
          <w:sz w:val="28"/>
          <w:szCs w:val="28"/>
          <w:lang w:val="en-US"/>
        </w:rPr>
        <w:tab/>
      </w:r>
      <w:r w:rsidRPr="001F2F32">
        <w:rPr>
          <w:color w:val="0D0D0D"/>
          <w:sz w:val="28"/>
          <w:szCs w:val="28"/>
          <w:lang w:val="en-US"/>
        </w:rPr>
        <w:t>To date, Tambov television</w:t>
      </w:r>
      <w:r>
        <w:rPr>
          <w:color w:val="0D0D0D"/>
          <w:sz w:val="28"/>
          <w:szCs w:val="28"/>
          <w:lang w:val="en-US"/>
        </w:rPr>
        <w:t>_________</w:t>
      </w:r>
      <w:proofErr w:type="gramStart"/>
      <w:r>
        <w:rPr>
          <w:color w:val="0D0D0D"/>
          <w:sz w:val="28"/>
          <w:szCs w:val="28"/>
          <w:lang w:val="en-US"/>
        </w:rPr>
        <w:t>_(</w:t>
      </w:r>
      <w:proofErr w:type="gramEnd"/>
      <w:r>
        <w:rPr>
          <w:color w:val="0D0D0D"/>
          <w:sz w:val="28"/>
          <w:szCs w:val="28"/>
          <w:lang w:val="en-US"/>
        </w:rPr>
        <w:t>to consist)</w:t>
      </w:r>
      <w:r w:rsidRPr="001F2F32">
        <w:rPr>
          <w:color w:val="0D0D0D"/>
          <w:sz w:val="28"/>
          <w:szCs w:val="28"/>
          <w:lang w:val="en-US"/>
        </w:rPr>
        <w:t xml:space="preserve"> of the following channels: </w:t>
      </w:r>
      <w:proofErr w:type="spellStart"/>
      <w:r w:rsidRPr="001F2F32">
        <w:rPr>
          <w:color w:val="0D0D0D"/>
          <w:sz w:val="28"/>
          <w:szCs w:val="28"/>
          <w:lang w:val="en-US"/>
        </w:rPr>
        <w:t>Novy</w:t>
      </w:r>
      <w:proofErr w:type="spellEnd"/>
      <w:r w:rsidRPr="001F2F32">
        <w:rPr>
          <w:color w:val="0D0D0D"/>
          <w:sz w:val="28"/>
          <w:szCs w:val="28"/>
          <w:lang w:val="en-US"/>
        </w:rPr>
        <w:t xml:space="preserve"> </w:t>
      </w:r>
      <w:proofErr w:type="spellStart"/>
      <w:r w:rsidRPr="001F2F32">
        <w:rPr>
          <w:color w:val="0D0D0D"/>
          <w:sz w:val="28"/>
          <w:szCs w:val="28"/>
          <w:lang w:val="en-US"/>
        </w:rPr>
        <w:t>Vek</w:t>
      </w:r>
      <w:proofErr w:type="spellEnd"/>
      <w:r w:rsidRPr="001F2F32">
        <w:rPr>
          <w:color w:val="0D0D0D"/>
          <w:sz w:val="28"/>
          <w:szCs w:val="28"/>
          <w:lang w:val="en-US"/>
        </w:rPr>
        <w:t xml:space="preserve">, </w:t>
      </w:r>
      <w:proofErr w:type="spellStart"/>
      <w:r w:rsidRPr="001F2F32">
        <w:rPr>
          <w:color w:val="0D0D0D"/>
          <w:sz w:val="28"/>
          <w:szCs w:val="28"/>
          <w:lang w:val="en-US"/>
        </w:rPr>
        <w:t>Uvarov</w:t>
      </w:r>
      <w:proofErr w:type="spellEnd"/>
      <w:r w:rsidRPr="001F2F32">
        <w:rPr>
          <w:color w:val="0D0D0D"/>
          <w:sz w:val="28"/>
          <w:szCs w:val="28"/>
          <w:lang w:val="en-US"/>
        </w:rPr>
        <w:t xml:space="preserve">, Polis TV company, </w:t>
      </w:r>
      <w:proofErr w:type="spellStart"/>
      <w:r w:rsidRPr="001F2F32">
        <w:rPr>
          <w:color w:val="0D0D0D"/>
          <w:sz w:val="28"/>
          <w:szCs w:val="28"/>
          <w:lang w:val="en-US"/>
        </w:rPr>
        <w:t>Olymp</w:t>
      </w:r>
      <w:proofErr w:type="spellEnd"/>
      <w:r w:rsidRPr="001F2F32">
        <w:rPr>
          <w:color w:val="0D0D0D"/>
          <w:sz w:val="28"/>
          <w:szCs w:val="28"/>
          <w:lang w:val="en-US"/>
        </w:rPr>
        <w:t xml:space="preserve"> TV company.</w:t>
      </w:r>
      <w:r w:rsidRPr="001F2F32">
        <w:rPr>
          <w:b/>
          <w:sz w:val="32"/>
          <w:szCs w:val="44"/>
          <w:lang w:val="en-US"/>
        </w:rPr>
        <w:tab/>
      </w:r>
    </w:p>
    <w:p w:rsidR="00D12B92" w:rsidRDefault="00D12B92" w:rsidP="00D12B92">
      <w:pPr>
        <w:pStyle w:val="a3"/>
        <w:shd w:val="clear" w:color="auto" w:fill="FFFFFF"/>
        <w:spacing w:before="120" w:after="120" w:line="276" w:lineRule="auto"/>
        <w:rPr>
          <w:b/>
          <w:sz w:val="32"/>
          <w:szCs w:val="44"/>
          <w:lang w:val="en-US"/>
        </w:rPr>
      </w:pPr>
    </w:p>
    <w:p w:rsidR="00013364" w:rsidRPr="00D12B92" w:rsidRDefault="00D12B92">
      <w:pPr>
        <w:rPr>
          <w:lang w:val="en-US"/>
        </w:rPr>
      </w:pPr>
    </w:p>
    <w:sectPr w:rsidR="00013364" w:rsidRPr="00D12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B15"/>
    <w:rsid w:val="001E159E"/>
    <w:rsid w:val="00207B15"/>
    <w:rsid w:val="006B5B82"/>
    <w:rsid w:val="00D1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725</Characters>
  <Application>Microsoft Office Word</Application>
  <DocSecurity>0</DocSecurity>
  <Lines>6</Lines>
  <Paragraphs>1</Paragraphs>
  <ScaleCrop>false</ScaleCrop>
  <Company>diakov.net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2022-05-08T09:08:00Z</dcterms:created>
  <dcterms:modified xsi:type="dcterms:W3CDTF">2022-05-08T09:13:00Z</dcterms:modified>
</cp:coreProperties>
</file>